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4C" w:rsidRDefault="000F654C">
      <w:pPr>
        <w:ind w:left="2160"/>
        <w:rPr>
          <w:sz w:val="22"/>
          <w:szCs w:val="22"/>
        </w:rPr>
      </w:pPr>
    </w:p>
    <w:p w:rsidR="000F654C" w:rsidRDefault="000F654C">
      <w:pPr>
        <w:ind w:left="2160"/>
        <w:rPr>
          <w:sz w:val="22"/>
          <w:szCs w:val="22"/>
        </w:rPr>
      </w:pPr>
    </w:p>
    <w:p w:rsidR="000F654C" w:rsidRDefault="00416DAB">
      <w:pPr>
        <w:ind w:left="216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176520" cy="588645"/>
            <wp:effectExtent l="0" t="0" r="0" b="0"/>
            <wp:docPr id="1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2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54C" w:rsidRDefault="000F654C">
      <w:pPr>
        <w:ind w:left="2160"/>
        <w:rPr>
          <w:sz w:val="22"/>
          <w:szCs w:val="22"/>
        </w:rPr>
      </w:pPr>
    </w:p>
    <w:p w:rsidR="000F654C" w:rsidRDefault="000F654C">
      <w:pPr>
        <w:rPr>
          <w:sz w:val="22"/>
          <w:szCs w:val="22"/>
        </w:rPr>
      </w:pPr>
    </w:p>
    <w:p w:rsidR="000F654C" w:rsidRDefault="00416DA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Mācību programma</w:t>
      </w:r>
    </w:p>
    <w:p w:rsidR="000F654C" w:rsidRDefault="00416DAB">
      <w:r>
        <w:rPr>
          <w:sz w:val="22"/>
          <w:szCs w:val="22"/>
        </w:rPr>
        <w:t xml:space="preserve">             </w:t>
      </w:r>
      <w:r>
        <w:t xml:space="preserve"> Programma</w:t>
      </w:r>
      <w:proofErr w:type="gramStart"/>
      <w:r>
        <w:t xml:space="preserve">  </w:t>
      </w:r>
      <w:proofErr w:type="gramEnd"/>
      <w:r>
        <w:t>ZM/2016/24_ELFLA</w:t>
      </w:r>
    </w:p>
    <w:p w:rsidR="000F654C" w:rsidRDefault="00416DAB">
      <w:pPr>
        <w:ind w:left="709"/>
      </w:pPr>
      <w:r>
        <w:t>Atbalsta saņēmējs:</w:t>
      </w:r>
      <w:proofErr w:type="gramStart"/>
      <w:r>
        <w:t xml:space="preserve">  </w:t>
      </w:r>
      <w:proofErr w:type="gramEnd"/>
      <w:r>
        <w:rPr>
          <w:b/>
          <w:i/>
        </w:rPr>
        <w:t>Latvijas Augļkopju asociācija</w:t>
      </w:r>
    </w:p>
    <w:p w:rsidR="000F654C" w:rsidRDefault="00416DAB">
      <w:pPr>
        <w:ind w:left="709"/>
      </w:pPr>
      <w:r>
        <w:t xml:space="preserve">Mācību kursu lote: </w:t>
      </w:r>
      <w:r>
        <w:rPr>
          <w:i/>
        </w:rPr>
        <w:t>Nr.3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>Integrētā augļkopība</w:t>
      </w:r>
    </w:p>
    <w:p w:rsidR="000F654C" w:rsidRDefault="00416DAB">
      <w:pPr>
        <w:ind w:left="709"/>
        <w:rPr>
          <w:i/>
        </w:rPr>
      </w:pPr>
      <w:r>
        <w:t xml:space="preserve">Mācību kursa nosaukums: </w:t>
      </w:r>
      <w:r>
        <w:rPr>
          <w:i/>
          <w:color w:val="000000" w:themeColor="text1"/>
        </w:rPr>
        <w:t xml:space="preserve">4.kurss. Integrētā augļkopība un lauksaimnieciskā ražošana (t.sk. uz </w:t>
      </w:r>
      <w:r>
        <w:rPr>
          <w:i/>
          <w:color w:val="000000" w:themeColor="text1"/>
        </w:rPr>
        <w:t>tirgu vērsta kvalitatīva un ilgtspējīga produkcijas ražošana) (pieredzējušiem audzētājiem)</w:t>
      </w:r>
    </w:p>
    <w:p w:rsidR="000F654C" w:rsidRDefault="000F654C">
      <w:pPr>
        <w:ind w:left="709"/>
      </w:pPr>
    </w:p>
    <w:p w:rsidR="000F654C" w:rsidRDefault="00416DAB">
      <w:pPr>
        <w:ind w:left="709"/>
        <w:rPr>
          <w:u w:val="single"/>
        </w:rPr>
      </w:pPr>
      <w:r>
        <w:rPr>
          <w:u w:val="single"/>
        </w:rPr>
        <w:t xml:space="preserve">Vietas un datumi: </w:t>
      </w:r>
    </w:p>
    <w:p w:rsidR="000F654C" w:rsidRDefault="000F654C">
      <w:pPr>
        <w:ind w:left="709"/>
      </w:pPr>
    </w:p>
    <w:p w:rsidR="00F16D8B" w:rsidRDefault="00F16D8B" w:rsidP="00F16D8B">
      <w:pPr>
        <w:ind w:left="709"/>
        <w:rPr>
          <w:i/>
          <w:iCs/>
        </w:rPr>
      </w:pPr>
      <w:r>
        <w:rPr>
          <w:i/>
          <w:iCs/>
        </w:rPr>
        <w:t xml:space="preserve">20.08.2018 - Jelgavas </w:t>
      </w:r>
      <w:proofErr w:type="spellStart"/>
      <w:r>
        <w:rPr>
          <w:i/>
          <w:iCs/>
        </w:rPr>
        <w:t>n.,Vilces</w:t>
      </w:r>
      <w:proofErr w:type="spellEnd"/>
      <w:r>
        <w:rPr>
          <w:i/>
          <w:iCs/>
        </w:rPr>
        <w:t xml:space="preserve"> p., "Gaidas" </w:t>
      </w:r>
    </w:p>
    <w:p w:rsidR="00F16D8B" w:rsidRDefault="00F16D8B" w:rsidP="00F16D8B">
      <w:pPr>
        <w:ind w:left="709"/>
        <w:rPr>
          <w:i/>
          <w:iCs/>
        </w:rPr>
      </w:pPr>
    </w:p>
    <w:p w:rsidR="00F16D8B" w:rsidRDefault="00F16D8B" w:rsidP="00F16D8B">
      <w:pPr>
        <w:ind w:left="709"/>
        <w:rPr>
          <w:i/>
          <w:iCs/>
        </w:rPr>
      </w:pPr>
      <w:r>
        <w:rPr>
          <w:i/>
          <w:iCs/>
        </w:rPr>
        <w:t xml:space="preserve">27.08.2018 - Saldus n. Jaunlutriņu p. "Mucenieki" </w:t>
      </w:r>
    </w:p>
    <w:p w:rsidR="00F16D8B" w:rsidRDefault="00F16D8B" w:rsidP="00F16D8B">
      <w:pPr>
        <w:ind w:left="709"/>
      </w:pPr>
    </w:p>
    <w:p w:rsidR="000F654C" w:rsidRDefault="00416DAB">
      <w:pPr>
        <w:ind w:left="709"/>
        <w:rPr>
          <w:i/>
          <w:iCs/>
        </w:rPr>
      </w:pPr>
      <w:r>
        <w:rPr>
          <w:i/>
          <w:iCs/>
        </w:rPr>
        <w:t>28.08.2018 - Siguldas nov., Siguldas p., "Pīlādži"</w:t>
      </w:r>
    </w:p>
    <w:p w:rsidR="000F654C" w:rsidRDefault="000F654C">
      <w:pPr>
        <w:ind w:left="709"/>
      </w:pPr>
    </w:p>
    <w:p w:rsidR="000F654C" w:rsidRDefault="00416DAB">
      <w:pPr>
        <w:ind w:left="709"/>
      </w:pPr>
      <w:r>
        <w:t>Lektori un prakses vadītāji: Jūlija Vilcāne</w:t>
      </w:r>
    </w:p>
    <w:p w:rsidR="000F654C" w:rsidRDefault="00416DAB">
      <w:pPr>
        <w:pStyle w:val="BodyTextIndent"/>
        <w:ind w:left="0"/>
        <w:rPr>
          <w:b/>
        </w:rPr>
      </w:pPr>
      <w:r>
        <w:rPr>
          <w:b/>
        </w:rPr>
        <w:t xml:space="preserve">            </w:t>
      </w:r>
    </w:p>
    <w:p w:rsidR="000F654C" w:rsidRDefault="00416DAB">
      <w:pPr>
        <w:pStyle w:val="BodyTextIndent"/>
        <w:ind w:left="0"/>
      </w:pPr>
      <w:r>
        <w:rPr>
          <w:b/>
        </w:rPr>
        <w:t xml:space="preserve">             Darba grafiks </w:t>
      </w:r>
      <w:r>
        <w:rPr>
          <w:b/>
          <w:i/>
          <w:iCs/>
        </w:rPr>
        <w:t>(sākuma laiks visās vietās vienāds !)</w:t>
      </w:r>
    </w:p>
    <w:p w:rsidR="000F654C" w:rsidRDefault="00416DAB">
      <w:pPr>
        <w:pStyle w:val="BodyTextIndent"/>
        <w:ind w:left="709"/>
      </w:pPr>
      <w:r>
        <w:t>9:30 - Dalībnieku reģistrācija</w:t>
      </w:r>
    </w:p>
    <w:p w:rsidR="000F654C" w:rsidRDefault="00416DAB">
      <w:pPr>
        <w:pStyle w:val="BodyTextIndent"/>
        <w:ind w:left="709"/>
      </w:pPr>
      <w:r>
        <w:t xml:space="preserve">10:00 – </w:t>
      </w:r>
      <w:proofErr w:type="spellStart"/>
      <w:r>
        <w:t>Apmacību</w:t>
      </w:r>
      <w:proofErr w:type="spellEnd"/>
      <w:r>
        <w:t xml:space="preserve"> sākums</w:t>
      </w:r>
    </w:p>
    <w:p w:rsidR="000F654C" w:rsidRDefault="000F654C">
      <w:pPr>
        <w:pStyle w:val="BodyTextIndent"/>
        <w:ind w:left="709"/>
        <w:rPr>
          <w:b/>
          <w:bCs/>
        </w:rPr>
      </w:pPr>
    </w:p>
    <w:p w:rsidR="000F654C" w:rsidRDefault="00416DAB">
      <w:pPr>
        <w:pStyle w:val="BodyTextIndent"/>
        <w:ind w:left="709"/>
        <w:rPr>
          <w:b/>
          <w:bCs/>
        </w:rPr>
      </w:pPr>
      <w:r>
        <w:rPr>
          <w:b/>
          <w:bCs/>
        </w:rPr>
        <w:t>Temati:</w:t>
      </w:r>
    </w:p>
    <w:p w:rsidR="000F654C" w:rsidRDefault="00416DAB">
      <w:pPr>
        <w:pStyle w:val="BodyTextIndent"/>
        <w:ind w:left="709"/>
      </w:pPr>
      <w:r>
        <w:rPr>
          <w:color w:val="000000"/>
          <w:highlight w:val="white"/>
        </w:rPr>
        <w:t xml:space="preserve">- </w:t>
      </w:r>
      <w:proofErr w:type="spellStart"/>
      <w:r>
        <w:rPr>
          <w:color w:val="000000"/>
          <w:highlight w:val="white"/>
        </w:rPr>
        <w:t>AAL</w:t>
      </w:r>
      <w:proofErr w:type="spellEnd"/>
      <w:r>
        <w:rPr>
          <w:color w:val="000000"/>
          <w:highlight w:val="white"/>
        </w:rPr>
        <w:t xml:space="preserve"> produktu stiprās un vājās puses (iziet cauri </w:t>
      </w:r>
      <w:r>
        <w:rPr>
          <w:color w:val="000000"/>
          <w:highlight w:val="white"/>
        </w:rPr>
        <w:t xml:space="preserve">pieejamajiem augļkopjiem pieejamajiem </w:t>
      </w:r>
      <w:proofErr w:type="spellStart"/>
      <w:r>
        <w:rPr>
          <w:color w:val="000000"/>
          <w:highlight w:val="white"/>
        </w:rPr>
        <w:t>AAL</w:t>
      </w:r>
      <w:proofErr w:type="spellEnd"/>
      <w:r>
        <w:rPr>
          <w:color w:val="000000"/>
          <w:highlight w:val="white"/>
        </w:rPr>
        <w:t xml:space="preserve"> reģistrā, ar to info, kas parasti nav etiķetē norādīts, iedarbības laiks, veids, </w:t>
      </w:r>
      <w:proofErr w:type="spellStart"/>
      <w:r>
        <w:rPr>
          <w:color w:val="000000"/>
          <w:highlight w:val="white"/>
        </w:rPr>
        <w:t>reizstences</w:t>
      </w:r>
      <w:proofErr w:type="spellEnd"/>
      <w:r>
        <w:rPr>
          <w:color w:val="000000"/>
          <w:highlight w:val="white"/>
        </w:rPr>
        <w:t xml:space="preserve"> riski, savstarpējā aizvietošana, )  </w:t>
      </w:r>
    </w:p>
    <w:p w:rsidR="000F654C" w:rsidRDefault="00416DAB">
      <w:pPr>
        <w:pStyle w:val="BodyTextIndent"/>
        <w:ind w:left="709"/>
      </w:pPr>
      <w:r>
        <w:rPr>
          <w:color w:val="000000"/>
        </w:rPr>
        <w:br/>
      </w:r>
      <w:r>
        <w:rPr>
          <w:color w:val="000000"/>
          <w:highlight w:val="white"/>
        </w:rPr>
        <w:t> - fitosanitāro pasākumu efektivitāte (pētījumu un prakses apkopojums)  </w:t>
      </w:r>
    </w:p>
    <w:p w:rsidR="000F654C" w:rsidRDefault="00416DAB">
      <w:pPr>
        <w:pStyle w:val="BodyTextIndent"/>
        <w:ind w:left="709"/>
      </w:pPr>
      <w:r>
        <w:rPr>
          <w:color w:val="000000"/>
          <w:highlight w:val="white"/>
        </w:rPr>
        <w:t> </w:t>
      </w:r>
      <w:r>
        <w:rPr>
          <w:color w:val="000000"/>
        </w:rPr>
        <w:br/>
      </w:r>
      <w:r>
        <w:rPr>
          <w:color w:val="000000"/>
          <w:highlight w:val="white"/>
        </w:rPr>
        <w:t> - mēslo</w:t>
      </w:r>
      <w:r>
        <w:rPr>
          <w:color w:val="000000"/>
          <w:highlight w:val="white"/>
        </w:rPr>
        <w:t>šanas ietekme uz slimībām un kaitēkļiem, galvenokārt ogulājiem un kaitēkļiem.  </w:t>
      </w:r>
    </w:p>
    <w:p w:rsidR="000F654C" w:rsidRDefault="00416DAB">
      <w:pPr>
        <w:pStyle w:val="BodyTextIndent"/>
        <w:ind w:left="709"/>
      </w:pPr>
      <w:r>
        <w:rPr>
          <w:color w:val="000000"/>
        </w:rPr>
        <w:br/>
      </w:r>
      <w:r>
        <w:rPr>
          <w:color w:val="000000"/>
          <w:highlight w:val="white"/>
        </w:rPr>
        <w:t xml:space="preserve"> - augu aizsardzība zemenēs, jaunās slimības, sakņu puves, utt., pelēkā puve un rezistence pret fungicīdiem, rezistences </w:t>
      </w:r>
      <w:proofErr w:type="spellStart"/>
      <w:r>
        <w:rPr>
          <w:color w:val="000000"/>
          <w:highlight w:val="white"/>
        </w:rPr>
        <w:t>menedžements</w:t>
      </w:r>
      <w:proofErr w:type="spellEnd"/>
      <w:r>
        <w:rPr>
          <w:color w:val="000000"/>
          <w:highlight w:val="white"/>
        </w:rPr>
        <w:t xml:space="preserve"> (arī avenēm), mēslošanas ietekme.  </w:t>
      </w:r>
    </w:p>
    <w:p w:rsidR="000F654C" w:rsidRDefault="00416DAB">
      <w:pPr>
        <w:pStyle w:val="BodyTextIndent"/>
        <w:ind w:left="709"/>
      </w:pPr>
      <w:r>
        <w:rPr>
          <w:color w:val="000000"/>
        </w:rPr>
        <w:br/>
      </w:r>
      <w:r>
        <w:rPr>
          <w:color w:val="000000"/>
          <w:highlight w:val="white"/>
        </w:rPr>
        <w:t xml:space="preserve"> - </w:t>
      </w:r>
      <w:r>
        <w:rPr>
          <w:color w:val="000000"/>
          <w:highlight w:val="white"/>
        </w:rPr>
        <w:t>ābolu puves, to noteikšana (praktiskā nodarbība)  </w:t>
      </w:r>
    </w:p>
    <w:p w:rsidR="000F654C" w:rsidRDefault="00416DAB">
      <w:pPr>
        <w:pStyle w:val="BodyTextIndent"/>
        <w:ind w:left="709"/>
      </w:pPr>
      <w:r>
        <w:rPr>
          <w:color w:val="000000"/>
        </w:rPr>
        <w:br/>
      </w:r>
      <w:r>
        <w:rPr>
          <w:color w:val="000000"/>
          <w:highlight w:val="white"/>
        </w:rPr>
        <w:t> - slimību noteikšana (mitrā kamera), pirms ievietošanas glabātavā, kas ļauj apmēram prognozēt slimo ābolu, bumbieru īpatsvaru ziemā (praktiskā nodarbība)  </w:t>
      </w:r>
    </w:p>
    <w:p w:rsidR="000F654C" w:rsidRDefault="00416DAB">
      <w:pPr>
        <w:pStyle w:val="BodyTextIndent"/>
        <w:ind w:left="709"/>
      </w:pPr>
      <w:r>
        <w:rPr>
          <w:color w:val="000000"/>
        </w:rPr>
        <w:br/>
      </w:r>
      <w:r>
        <w:rPr>
          <w:color w:val="000000"/>
          <w:highlight w:val="white"/>
        </w:rPr>
        <w:t> - mēslošanas līdzekļi kā palīgi augu aizsardz</w:t>
      </w:r>
      <w:r>
        <w:rPr>
          <w:color w:val="000000"/>
          <w:highlight w:val="white"/>
        </w:rPr>
        <w:t>ībā  </w:t>
      </w:r>
    </w:p>
    <w:p w:rsidR="000F654C" w:rsidRDefault="00416DAB">
      <w:pPr>
        <w:pStyle w:val="BodyTextIndent"/>
        <w:ind w:left="709"/>
      </w:pPr>
      <w:r>
        <w:rPr>
          <w:color w:val="000000"/>
        </w:rPr>
        <w:lastRenderedPageBreak/>
        <w:br/>
      </w:r>
      <w:r>
        <w:rPr>
          <w:color w:val="000000"/>
          <w:highlight w:val="white"/>
        </w:rPr>
        <w:t> - virsmas aktīvās vielas (līmes), atšķirības fungicīdiem un herbicīdiem  </w:t>
      </w:r>
    </w:p>
    <w:p w:rsidR="000F654C" w:rsidRDefault="00416DAB">
      <w:pPr>
        <w:pStyle w:val="BodyTextIndent"/>
        <w:ind w:left="709"/>
      </w:pPr>
      <w:r>
        <w:rPr>
          <w:color w:val="000000"/>
        </w:rPr>
        <w:br/>
      </w:r>
      <w:r>
        <w:rPr>
          <w:color w:val="000000"/>
          <w:highlight w:val="white"/>
        </w:rPr>
        <w:t> - vara preparāti, iedalījums, efektivitāte, lietošanas nepieciešamība, laiks, utt. </w:t>
      </w:r>
      <w:r>
        <w:t xml:space="preserve"> </w:t>
      </w:r>
    </w:p>
    <w:p w:rsidR="000F654C" w:rsidRDefault="000F654C">
      <w:pPr>
        <w:pStyle w:val="BodyTextIndent"/>
        <w:ind w:left="709"/>
      </w:pPr>
    </w:p>
    <w:p w:rsidR="000F654C" w:rsidRDefault="00416DAB">
      <w:pPr>
        <w:pStyle w:val="BodyTextIndent"/>
        <w:ind w:left="709"/>
      </w:pPr>
      <w:r>
        <w:t>Nobeigums 17:00</w:t>
      </w:r>
    </w:p>
    <w:p w:rsidR="000F654C" w:rsidRDefault="000F654C">
      <w:pPr>
        <w:pStyle w:val="BodyTextIndent"/>
        <w:ind w:left="709"/>
      </w:pPr>
    </w:p>
    <w:p w:rsidR="000F654C" w:rsidRDefault="000F654C">
      <w:pPr>
        <w:tabs>
          <w:tab w:val="left" w:pos="0"/>
        </w:tabs>
        <w:jc w:val="both"/>
      </w:pPr>
    </w:p>
    <w:p w:rsidR="000F654C" w:rsidRDefault="00416DAB">
      <w:pPr>
        <w:tabs>
          <w:tab w:val="left" w:pos="0"/>
        </w:tabs>
        <w:jc w:val="both"/>
      </w:pPr>
      <w:r>
        <w:t xml:space="preserve">               Kopā: Teorija 3 x 45 min., Prakse 4 x 45 min.</w:t>
      </w:r>
    </w:p>
    <w:p w:rsidR="000F654C" w:rsidRDefault="000F654C">
      <w:pPr>
        <w:tabs>
          <w:tab w:val="left" w:pos="0"/>
        </w:tabs>
        <w:jc w:val="both"/>
      </w:pPr>
    </w:p>
    <w:p w:rsidR="000F654C" w:rsidRDefault="000F654C">
      <w:pPr>
        <w:tabs>
          <w:tab w:val="left" w:pos="0"/>
        </w:tabs>
        <w:ind w:left="709"/>
        <w:jc w:val="both"/>
        <w:rPr>
          <w:b/>
          <w:bCs/>
        </w:rPr>
      </w:pPr>
    </w:p>
    <w:p w:rsidR="000F654C" w:rsidRDefault="000F654C">
      <w:pPr>
        <w:tabs>
          <w:tab w:val="left" w:pos="0"/>
        </w:tabs>
        <w:ind w:left="709"/>
        <w:jc w:val="both"/>
      </w:pPr>
    </w:p>
    <w:p w:rsidR="000F654C" w:rsidRDefault="000F654C">
      <w:pPr>
        <w:tabs>
          <w:tab w:val="left" w:pos="0"/>
        </w:tabs>
        <w:ind w:left="709"/>
        <w:jc w:val="both"/>
      </w:pPr>
    </w:p>
    <w:p w:rsidR="000F654C" w:rsidRDefault="000F654C">
      <w:pPr>
        <w:tabs>
          <w:tab w:val="left" w:pos="0"/>
        </w:tabs>
        <w:ind w:left="709"/>
        <w:jc w:val="both"/>
      </w:pPr>
    </w:p>
    <w:p w:rsidR="000F654C" w:rsidRDefault="000F654C">
      <w:pPr>
        <w:tabs>
          <w:tab w:val="left" w:pos="0"/>
        </w:tabs>
        <w:ind w:left="709"/>
        <w:jc w:val="both"/>
      </w:pPr>
    </w:p>
    <w:p w:rsidR="000F654C" w:rsidRDefault="000F654C"/>
    <w:sectPr w:rsidR="000F654C" w:rsidSect="000F654C">
      <w:footerReference w:type="default" r:id="rId7"/>
      <w:pgSz w:w="11906" w:h="16838"/>
      <w:pgMar w:top="568" w:right="1800" w:bottom="1440" w:left="568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DAB" w:rsidRDefault="00416DAB" w:rsidP="000F654C">
      <w:r>
        <w:separator/>
      </w:r>
    </w:p>
  </w:endnote>
  <w:endnote w:type="continuationSeparator" w:id="0">
    <w:p w:rsidR="00416DAB" w:rsidRDefault="00416DAB" w:rsidP="000F6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BA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54C" w:rsidRDefault="00416DAB">
    <w:pPr>
      <w:tabs>
        <w:tab w:val="left" w:pos="0"/>
      </w:tabs>
      <w:ind w:left="709"/>
      <w:jc w:val="center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Atbalsta Zemkopības ministrija un Lauku atbalsta dienests</w:t>
    </w:r>
  </w:p>
  <w:p w:rsidR="000F654C" w:rsidRDefault="00416DAB">
    <w:pPr>
      <w:pStyle w:val="Footer"/>
      <w:jc w:val="center"/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DAB" w:rsidRDefault="00416DAB" w:rsidP="000F654C">
      <w:r>
        <w:separator/>
      </w:r>
    </w:p>
  </w:footnote>
  <w:footnote w:type="continuationSeparator" w:id="0">
    <w:p w:rsidR="00416DAB" w:rsidRDefault="00416DAB" w:rsidP="000F65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54C"/>
    <w:rsid w:val="000F654C"/>
    <w:rsid w:val="00416DAB"/>
    <w:rsid w:val="00F1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8D0"/>
    <w:rPr>
      <w:rFonts w:ascii="Times New Roman" w:eastAsia="Times New Roman" w:hAnsi="Times New Roman" w:cs="Times New Roman"/>
      <w:color w:val="00000A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qFormat/>
    <w:rsid w:val="008C28D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C28D0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B965B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B965B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ternetLink">
    <w:name w:val="Internet Link"/>
    <w:basedOn w:val="DefaultParagraphFont"/>
    <w:uiPriority w:val="99"/>
    <w:unhideWhenUsed/>
    <w:rsid w:val="000C3CE9"/>
    <w:rPr>
      <w:color w:val="0000FF" w:themeColor="hyperlink"/>
      <w:u w:val="single"/>
    </w:rPr>
  </w:style>
  <w:style w:type="character" w:customStyle="1" w:styleId="ListLabel1">
    <w:name w:val="ListLabel 1"/>
    <w:qFormat/>
    <w:rsid w:val="000F654C"/>
    <w:rPr>
      <w:rFonts w:eastAsia="Times New Roman" w:cs="Times New Roman"/>
    </w:rPr>
  </w:style>
  <w:style w:type="character" w:customStyle="1" w:styleId="ListLabel2">
    <w:name w:val="ListLabel 2"/>
    <w:qFormat/>
    <w:rsid w:val="000F654C"/>
    <w:rPr>
      <w:rFonts w:cs="Courier New"/>
    </w:rPr>
  </w:style>
  <w:style w:type="character" w:customStyle="1" w:styleId="ListLabel3">
    <w:name w:val="ListLabel 3"/>
    <w:qFormat/>
    <w:rsid w:val="000F654C"/>
    <w:rPr>
      <w:rFonts w:cs="Courier New"/>
    </w:rPr>
  </w:style>
  <w:style w:type="character" w:customStyle="1" w:styleId="ListLabel4">
    <w:name w:val="ListLabel 4"/>
    <w:qFormat/>
    <w:rsid w:val="000F654C"/>
    <w:rPr>
      <w:rFonts w:cs="Courier New"/>
    </w:rPr>
  </w:style>
  <w:style w:type="character" w:customStyle="1" w:styleId="ListLabel5">
    <w:name w:val="ListLabel 5"/>
    <w:qFormat/>
    <w:rsid w:val="000F654C"/>
    <w:rPr>
      <w:rFonts w:eastAsia="Times New Roman" w:cs="Times New Roman"/>
    </w:rPr>
  </w:style>
  <w:style w:type="character" w:customStyle="1" w:styleId="ListLabel6">
    <w:name w:val="ListLabel 6"/>
    <w:qFormat/>
    <w:rsid w:val="000F654C"/>
    <w:rPr>
      <w:rFonts w:cs="Courier New"/>
    </w:rPr>
  </w:style>
  <w:style w:type="character" w:customStyle="1" w:styleId="ListLabel7">
    <w:name w:val="ListLabel 7"/>
    <w:qFormat/>
    <w:rsid w:val="000F654C"/>
    <w:rPr>
      <w:rFonts w:cs="Courier New"/>
    </w:rPr>
  </w:style>
  <w:style w:type="character" w:customStyle="1" w:styleId="ListLabel8">
    <w:name w:val="ListLabel 8"/>
    <w:qFormat/>
    <w:rsid w:val="000F654C"/>
    <w:rPr>
      <w:rFonts w:cs="Courier New"/>
    </w:rPr>
  </w:style>
  <w:style w:type="character" w:customStyle="1" w:styleId="ListLabel9">
    <w:name w:val="ListLabel 9"/>
    <w:qFormat/>
    <w:rsid w:val="000F654C"/>
    <w:rPr>
      <w:rFonts w:eastAsia="Times New Roman" w:cs="Times New Roman"/>
    </w:rPr>
  </w:style>
  <w:style w:type="character" w:customStyle="1" w:styleId="ListLabel10">
    <w:name w:val="ListLabel 10"/>
    <w:qFormat/>
    <w:rsid w:val="000F654C"/>
    <w:rPr>
      <w:rFonts w:cs="Courier New"/>
    </w:rPr>
  </w:style>
  <w:style w:type="character" w:customStyle="1" w:styleId="ListLabel11">
    <w:name w:val="ListLabel 11"/>
    <w:qFormat/>
    <w:rsid w:val="000F654C"/>
    <w:rPr>
      <w:rFonts w:cs="Courier New"/>
    </w:rPr>
  </w:style>
  <w:style w:type="character" w:customStyle="1" w:styleId="ListLabel12">
    <w:name w:val="ListLabel 12"/>
    <w:qFormat/>
    <w:rsid w:val="000F654C"/>
    <w:rPr>
      <w:rFonts w:cs="Courier New"/>
    </w:rPr>
  </w:style>
  <w:style w:type="paragraph" w:customStyle="1" w:styleId="Heading">
    <w:name w:val="Heading"/>
    <w:basedOn w:val="Normal"/>
    <w:next w:val="BodyText"/>
    <w:qFormat/>
    <w:rsid w:val="000F654C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rsid w:val="000F654C"/>
    <w:pPr>
      <w:spacing w:after="140" w:line="288" w:lineRule="auto"/>
    </w:pPr>
  </w:style>
  <w:style w:type="paragraph" w:styleId="List">
    <w:name w:val="List"/>
    <w:basedOn w:val="BodyText"/>
    <w:rsid w:val="000F654C"/>
    <w:rPr>
      <w:rFonts w:cs="Arial Unicode MS"/>
    </w:rPr>
  </w:style>
  <w:style w:type="paragraph" w:styleId="Caption">
    <w:name w:val="caption"/>
    <w:basedOn w:val="Normal"/>
    <w:qFormat/>
    <w:rsid w:val="000F654C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rsid w:val="000F654C"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unhideWhenUsed/>
    <w:rsid w:val="008C28D0"/>
    <w:pPr>
      <w:spacing w:after="120"/>
      <w:ind w:left="283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C2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965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semiHidden/>
    <w:unhideWhenUsed/>
    <w:rsid w:val="00B965B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96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1131</Words>
  <Characters>646</Characters>
  <Application>Microsoft Office Word</Application>
  <DocSecurity>0</DocSecurity>
  <Lines>5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skrastins</dc:creator>
  <cp:lastModifiedBy>renate</cp:lastModifiedBy>
  <cp:revision>2</cp:revision>
  <dcterms:created xsi:type="dcterms:W3CDTF">2018-07-31T17:55:00Z</dcterms:created>
  <dcterms:modified xsi:type="dcterms:W3CDTF">2018-07-31T17:55:00Z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